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E08" w:rsidRDefault="00130E08" w:rsidP="00130E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27B6">
        <w:rPr>
          <w:rFonts w:ascii="Times New Roman" w:hAnsi="Times New Roman" w:cs="Times New Roman"/>
          <w:b/>
          <w:sz w:val="28"/>
          <w:szCs w:val="28"/>
        </w:rPr>
        <w:t>Памятники архитектуры Кубани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545E" w:rsidRPr="00130E08" w:rsidRDefault="00B02094" w:rsidP="00130E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0E08">
        <w:rPr>
          <w:rFonts w:ascii="Times New Roman" w:hAnsi="Times New Roman" w:cs="Times New Roman"/>
          <w:sz w:val="28"/>
          <w:szCs w:val="28"/>
        </w:rPr>
        <w:t xml:space="preserve">10 марта  в рамках культурного норматива школьника для учащихся 5 «Б» класса </w:t>
      </w:r>
      <w:proofErr w:type="spellStart"/>
      <w:r w:rsidRPr="00130E08">
        <w:rPr>
          <w:rFonts w:ascii="Times New Roman" w:hAnsi="Times New Roman" w:cs="Times New Roman"/>
          <w:sz w:val="28"/>
          <w:szCs w:val="28"/>
        </w:rPr>
        <w:t>Тенгинская</w:t>
      </w:r>
      <w:proofErr w:type="spellEnd"/>
      <w:r w:rsidRPr="00130E08">
        <w:rPr>
          <w:rFonts w:ascii="Times New Roman" w:hAnsi="Times New Roman" w:cs="Times New Roman"/>
          <w:sz w:val="28"/>
          <w:szCs w:val="28"/>
        </w:rPr>
        <w:t xml:space="preserve"> сельская библиотека совместно с учителем </w:t>
      </w:r>
      <w:proofErr w:type="spellStart"/>
      <w:r w:rsidRPr="00130E08">
        <w:rPr>
          <w:rFonts w:ascii="Times New Roman" w:hAnsi="Times New Roman" w:cs="Times New Roman"/>
          <w:sz w:val="28"/>
          <w:szCs w:val="28"/>
        </w:rPr>
        <w:t>кубановедения</w:t>
      </w:r>
      <w:proofErr w:type="spellEnd"/>
      <w:r w:rsidRPr="00130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E08" w:rsidRPr="00130E08">
        <w:rPr>
          <w:rFonts w:ascii="Times New Roman" w:hAnsi="Times New Roman" w:cs="Times New Roman"/>
          <w:sz w:val="28"/>
          <w:szCs w:val="28"/>
        </w:rPr>
        <w:t>Калустян</w:t>
      </w:r>
      <w:proofErr w:type="spellEnd"/>
      <w:r w:rsidR="00130E08" w:rsidRPr="00130E08">
        <w:rPr>
          <w:rFonts w:ascii="Times New Roman" w:hAnsi="Times New Roman" w:cs="Times New Roman"/>
          <w:sz w:val="28"/>
          <w:szCs w:val="28"/>
        </w:rPr>
        <w:t xml:space="preserve"> М. В. </w:t>
      </w:r>
      <w:r w:rsidRPr="00130E08">
        <w:rPr>
          <w:rFonts w:ascii="Times New Roman" w:hAnsi="Times New Roman" w:cs="Times New Roman"/>
          <w:sz w:val="28"/>
          <w:szCs w:val="28"/>
        </w:rPr>
        <w:t xml:space="preserve">провели виртуальную экскурсию </w:t>
      </w:r>
      <w:r w:rsidR="00130E08" w:rsidRPr="00130E08">
        <w:rPr>
          <w:rFonts w:ascii="Times New Roman" w:hAnsi="Times New Roman" w:cs="Times New Roman"/>
          <w:sz w:val="28"/>
          <w:szCs w:val="28"/>
        </w:rPr>
        <w:t>к архитектурным памятникам</w:t>
      </w:r>
      <w:r w:rsidR="00FC545E" w:rsidRPr="00130E08">
        <w:rPr>
          <w:rFonts w:ascii="Times New Roman" w:hAnsi="Times New Roman" w:cs="Times New Roman"/>
          <w:sz w:val="28"/>
          <w:szCs w:val="28"/>
        </w:rPr>
        <w:t xml:space="preserve"> Кубани.</w:t>
      </w:r>
      <w:r w:rsidR="00754112"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поистине тысячи. Ведь Кубань - древняя земля. </w:t>
      </w:r>
      <w:r w:rsid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 п</w:t>
      </w:r>
      <w:r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осетили античный город </w:t>
      </w:r>
      <w:proofErr w:type="spellStart"/>
      <w:r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>Горгиппия</w:t>
      </w:r>
      <w:proofErr w:type="spellEnd"/>
      <w:r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Тамань, которую в далеком прошлом называли Тмутараканью и которую великий русский поэт Александр Пушкин воспел в поэме-сказке "Руслан и Людмила", </w:t>
      </w:r>
      <w:r w:rsid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посетили </w:t>
      </w:r>
      <w:r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Турецкий фонтан, Русские ворота. Также совершили прогулку по столице нашего края </w:t>
      </w:r>
      <w:proofErr w:type="spellStart"/>
      <w:r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>Екатеринодару</w:t>
      </w:r>
      <w:proofErr w:type="spellEnd"/>
      <w:r w:rsidR="00130E08"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Краснодару</w:t>
      </w:r>
      <w:r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>. Посетили Войсковой Собор им. Благоверного князя Александра Невского</w:t>
      </w:r>
      <w:r w:rsidR="00130E08"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побывали в Екатерининском сквере у памятника Екатерине </w:t>
      </w:r>
      <w:r w:rsidR="00130E08" w:rsidRPr="00130E0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="00130E08"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727B6">
        <w:rPr>
          <w:rFonts w:ascii="Times New Roman" w:hAnsi="Times New Roman" w:cs="Times New Roman"/>
          <w:sz w:val="28"/>
          <w:szCs w:val="28"/>
          <w:shd w:val="clear" w:color="auto" w:fill="FFFFFF"/>
        </w:rPr>
        <w:t>, з</w:t>
      </w:r>
      <w:r w:rsidR="00130E08"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ашли в музей им. Е. А. </w:t>
      </w:r>
      <w:proofErr w:type="spellStart"/>
      <w:r w:rsidR="00130E08"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>Фелицына</w:t>
      </w:r>
      <w:proofErr w:type="spellEnd"/>
      <w:r w:rsidR="00130E08" w:rsidRPr="00130E08">
        <w:rPr>
          <w:rFonts w:ascii="Times New Roman" w:hAnsi="Times New Roman" w:cs="Times New Roman"/>
          <w:sz w:val="28"/>
          <w:szCs w:val="28"/>
          <w:shd w:val="clear" w:color="auto" w:fill="FFFFFF"/>
        </w:rPr>
        <w:t>, художественную галерею им. Ф. А. Коваленко, прошлись под Триумфальной аркой.</w:t>
      </w:r>
    </w:p>
    <w:p w:rsidR="00B02094" w:rsidRDefault="00B02094"/>
    <w:sectPr w:rsidR="00B02094" w:rsidSect="00D70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45E"/>
    <w:rsid w:val="00130E08"/>
    <w:rsid w:val="002727B6"/>
    <w:rsid w:val="003B6526"/>
    <w:rsid w:val="00754112"/>
    <w:rsid w:val="00B02094"/>
    <w:rsid w:val="00D70E6D"/>
    <w:rsid w:val="00FC5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Windows-7</cp:lastModifiedBy>
  <cp:revision>3</cp:revision>
  <dcterms:created xsi:type="dcterms:W3CDTF">2020-03-10T10:49:00Z</dcterms:created>
  <dcterms:modified xsi:type="dcterms:W3CDTF">2020-03-10T14:49:00Z</dcterms:modified>
</cp:coreProperties>
</file>